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B841D" w14:textId="77777777" w:rsidR="005F4827" w:rsidRDefault="00414B89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融入食農教育的健體教案範例：國小三上康軒版適用</w:t>
      </w:r>
    </w:p>
    <w:p w14:paraId="6B180CAC" w14:textId="77777777" w:rsidR="005F4827" w:rsidRDefault="00414B89">
      <w:pPr>
        <w:rPr>
          <w:rFonts w:hint="eastAsia"/>
        </w:rPr>
      </w:pPr>
      <w:r>
        <w:rPr>
          <w:rFonts w:ascii="Arial Unicode MS" w:eastAsia="Arial Unicode MS" w:hAnsi="Arial Unicode MS" w:cs="Arial Unicode MS"/>
        </w:rPr>
        <w:t>許多既有的各領域課程其實都能融入食農教育議題！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以健康教育課程為例，從保健身體器官延伸到品嚐與進食，探討健康生活的飲食選擇，包含反思餐桌上食物的營養及美味的意義，進而參與關心食物來源、分辨食物安全性等等，都是食農教育中「飲食教育」不可或缺的重要元素！以下為國小三上康軒版教材為範例，提供老師們融入食農議題的教案設計。</w:t>
      </w:r>
      <w:bookmarkStart w:id="0" w:name="_GoBack"/>
      <w:bookmarkEnd w:id="0"/>
    </w:p>
    <w:p w14:paraId="14AB0EE9" w14:textId="77777777" w:rsidR="005F4827" w:rsidRDefault="00414B89">
      <w:pPr>
        <w:rPr>
          <w:color w:val="0000FF"/>
        </w:rPr>
      </w:pPr>
      <w:r>
        <w:rPr>
          <w:rFonts w:ascii="Arial Unicode MS" w:eastAsia="Arial Unicode MS" w:hAnsi="Arial Unicode MS" w:cs="Arial Unicode MS"/>
          <w:color w:val="0000FF"/>
        </w:rPr>
        <w:t>食農教育體驗活動重點：從認識舌頭感官開始，經由實際體驗食物，訓練孩子分辨味道的技能，延伸出品嚐及愉悅進食的素養。</w:t>
      </w:r>
    </w:p>
    <w:p w14:paraId="0167ADD5" w14:textId="77777777" w:rsidR="005F4827" w:rsidRDefault="005F4827"/>
    <w:tbl>
      <w:tblPr>
        <w:tblStyle w:val="a"/>
        <w:tblW w:w="15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675"/>
        <w:gridCol w:w="390"/>
        <w:gridCol w:w="405"/>
        <w:gridCol w:w="2235"/>
        <w:gridCol w:w="1605"/>
        <w:gridCol w:w="4072"/>
        <w:gridCol w:w="400"/>
        <w:gridCol w:w="1800"/>
        <w:gridCol w:w="1170"/>
        <w:gridCol w:w="1073"/>
        <w:gridCol w:w="1230"/>
      </w:tblGrid>
      <w:tr w:rsidR="00414B89" w14:paraId="2352526A" w14:textId="77777777" w:rsidTr="00414B89">
        <w:trPr>
          <w:jc w:val="center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65CD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起訖週次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1D66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起訖日期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B2AC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主題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4F31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FFB6A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學習重點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11F0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教學目標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E48E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教學活動重點</w:t>
            </w: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D030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教學節數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8888B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24CD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評量方式</w:t>
            </w: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F79F5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融入議題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6694C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414B89" w14:paraId="3091E0FF" w14:textId="77777777" w:rsidTr="00414B89">
        <w:trPr>
          <w:jc w:val="center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08320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33B90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9/24</w:t>
            </w:r>
            <w:r>
              <w:rPr>
                <w:sz w:val="20"/>
                <w:szCs w:val="20"/>
              </w:rPr>
              <w:br/>
              <w:t>|</w:t>
            </w:r>
          </w:p>
          <w:p w14:paraId="2AB0F475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9/28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EA9E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二、寶貝我的感官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9F7E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愛護鼻、舌和皮膚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746B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>學習表現</w:t>
            </w:r>
          </w:p>
          <w:p w14:paraId="1179304C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1a-II-2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了解促進健康生活的方法。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14:paraId="713E9E29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1b-II-2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辨別生活情境中適用的健康技能和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生活技能。</w:t>
            </w:r>
          </w:p>
          <w:p w14:paraId="0A4680D6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2a-II-1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覺察健康受到個人、家庭、學校等因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素之影響。</w:t>
            </w:r>
          </w:p>
          <w:p w14:paraId="4DC9419F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2b-II-2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願意改善個人的健康習慣。</w:t>
            </w:r>
          </w:p>
          <w:p w14:paraId="3CE74D39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3a-II-2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能於生活中獨立操作基本的健康技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能。</w:t>
            </w:r>
          </w:p>
          <w:p w14:paraId="108A6318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3b-II-1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透過模仿學習，表現基本的「自我調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適」技能。</w:t>
            </w:r>
          </w:p>
          <w:p w14:paraId="28084BF6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56F7B4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>學習內容</w:t>
            </w:r>
          </w:p>
          <w:p w14:paraId="60699E56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Db-I-2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身體的認識與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衛生保健重要性的覺察</w:t>
            </w:r>
          </w:p>
          <w:p w14:paraId="4EEC434D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B6B0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說出舌頭的基本構造。</w:t>
            </w:r>
          </w:p>
          <w:p w14:paraId="73137658" w14:textId="77777777" w:rsidR="005F4827" w:rsidRDefault="00414B89">
            <w:pPr>
              <w:widowControl w:val="0"/>
              <w:spacing w:line="240" w:lineRule="auto"/>
              <w:ind w:right="60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學會體驗基本的五大味覺，並試著接受食物的綜合味道。</w:t>
            </w:r>
          </w:p>
          <w:p w14:paraId="4CB00A33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學會舌頭傷害事件的處理方法。</w:t>
            </w:r>
          </w:p>
          <w:p w14:paraId="188426AA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FCF6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【活動四】認識舌頭與保健</w:t>
            </w:r>
          </w:p>
          <w:p w14:paraId="4CB41B7E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教師請學生取出小鏡子觀察自己的舌頭，包含舌體、舌尖、舌根和舌中線的認識。教師說明舌頭是味覺器官，由肌肉、血管和神經組成。上方有一粒粒的乳突，乳突有大有小，可以測出食物的酸、甜、苦、鹹、鮮等不同的味道。</w:t>
            </w:r>
          </w:p>
          <w:p w14:paraId="348F9E78" w14:textId="77777777" w:rsidR="005F4827" w:rsidRDefault="00414B89">
            <w:pPr>
              <w:widowControl w:val="0"/>
              <w:spacing w:line="240" w:lineRule="auto"/>
              <w:ind w:right="60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2.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讓學生嘗試五個基本味道相對應的食物：甜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砂糖，酸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檸檬片，苦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黑巧克力，鹹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鹽，鮮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柴魚片。讓學生品嚐其他食物，並試著歸類看哪些食物各有什麼味道。教師可引導學生了解一種食物可能同時有好幾個味道（蘋果有酸有甜），有的味道容易被感覺到（泡菜先酸後鹹），有的味道比較慢才出現（茶回甘）。</w:t>
            </w:r>
          </w:p>
          <w:p w14:paraId="04BF3871" w14:textId="77777777" w:rsidR="005F4827" w:rsidRDefault="00414B89">
            <w:pPr>
              <w:widowControl w:val="0"/>
              <w:spacing w:line="240" w:lineRule="auto"/>
              <w:ind w:right="60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教師引導學生了解：若只吃單一味道的食物會有味覺疲勞而越吃越多，例如糖吃多了、對「甜」的敏感性降低、越吃越多可能不自覺而對身體有不良影響（蛀牙、變胖、注意力不集中）</w:t>
            </w:r>
          </w:p>
          <w:p w14:paraId="36E4E82C" w14:textId="77777777" w:rsidR="005F4827" w:rsidRDefault="00414B89">
            <w:pPr>
              <w:widowControl w:val="0"/>
              <w:spacing w:line="240" w:lineRule="auto"/>
              <w:ind w:right="60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 xml:space="preserve">4. 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教師引導學生去試著品嚐平常比較不常吃或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沒吃過的食物，看看是否能找出不同的味道。（回家作業：寫出品嚐心得）</w:t>
            </w:r>
          </w:p>
          <w:p w14:paraId="06AB9E67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【活動五】舌頭急救站</w:t>
            </w:r>
          </w:p>
          <w:p w14:paraId="00E894A9" w14:textId="77777777" w:rsidR="005F4827" w:rsidRDefault="00414B89">
            <w:pPr>
              <w:widowControl w:val="0"/>
              <w:spacing w:line="240" w:lineRule="auto"/>
              <w:ind w:righ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師生共同討論舌頭受傷時的處理方法。愛護舌頭並學會舌頭受傷時的處理方法。</w:t>
            </w: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D68E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</w:t>
            </w:r>
          </w:p>
          <w:p w14:paraId="76830A82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康</w:t>
            </w:r>
          </w:p>
          <w:p w14:paraId="1C370B73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6BEF5C0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785A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每個學生準備一個小鏡子，小湯匙、小碗及飲用水</w:t>
            </w:r>
          </w:p>
          <w:p w14:paraId="32A3F7FA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準備以下品嚐食物：</w:t>
            </w:r>
          </w:p>
          <w:p w14:paraId="576CFF25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白砂糖</w:t>
            </w:r>
          </w:p>
          <w:p w14:paraId="0B8519AB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黑砂糖</w:t>
            </w:r>
          </w:p>
          <w:p w14:paraId="0C3665D4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檸檬片</w:t>
            </w:r>
          </w:p>
          <w:p w14:paraId="1DED2C0B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黑巧克力</w:t>
            </w:r>
          </w:p>
          <w:p w14:paraId="2EBF540D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鹽</w:t>
            </w:r>
          </w:p>
          <w:p w14:paraId="7D083715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柴魚片</w:t>
            </w:r>
          </w:p>
          <w:p w14:paraId="3F3621F5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蘋果或鳳梨</w:t>
            </w:r>
          </w:p>
          <w:p w14:paraId="1AC17B43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台式泡菜</w:t>
            </w:r>
          </w:p>
          <w:p w14:paraId="0BA28938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無糖紅茶或綠茶</w:t>
            </w:r>
          </w:p>
          <w:p w14:paraId="7576CE95" w14:textId="77777777" w:rsidR="005F4827" w:rsidRDefault="00414B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海苔片</w:t>
            </w:r>
          </w:p>
          <w:p w14:paraId="69E00E88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9A6088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76152D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3C09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提問回答</w:t>
            </w:r>
          </w:p>
          <w:p w14:paraId="1366F333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作業</w:t>
            </w:r>
          </w:p>
          <w:p w14:paraId="6F8C9B67" w14:textId="77777777" w:rsidR="005F4827" w:rsidRDefault="005F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C13F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食農教育議題</w:t>
            </w:r>
          </w:p>
          <w:p w14:paraId="362C470F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主題：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飲食生活與文化</w:t>
            </w:r>
          </w:p>
          <w:p w14:paraId="5BAED4A1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單元：</w:t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FF"/>
                <w:sz w:val="20"/>
                <w:szCs w:val="20"/>
              </w:rPr>
              <w:t>愉悅的進食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05F8" w14:textId="77777777" w:rsidR="005F4827" w:rsidRDefault="0041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-E-A2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具備探索身體活動與健康生活問題的思考能力，並透過體驗與實踐，處理日常生活中運動與健康的問題</w:t>
            </w:r>
          </w:p>
        </w:tc>
      </w:tr>
    </w:tbl>
    <w:p w14:paraId="677171AC" w14:textId="77777777" w:rsidR="005F4827" w:rsidRDefault="005F4827"/>
    <w:sectPr w:rsidR="005F4827">
      <w:pgSz w:w="15840" w:h="122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F4827"/>
    <w:rsid w:val="00414B89"/>
    <w:rsid w:val="005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CB0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Macintosh Word</Application>
  <DocSecurity>0</DocSecurity>
  <Lines>8</Lines>
  <Paragraphs>2</Paragraphs>
  <ScaleCrop>false</ScaleCrop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Lee</cp:lastModifiedBy>
  <cp:revision>2</cp:revision>
  <dcterms:created xsi:type="dcterms:W3CDTF">2018-05-17T14:38:00Z</dcterms:created>
  <dcterms:modified xsi:type="dcterms:W3CDTF">2018-05-17T14:40:00Z</dcterms:modified>
</cp:coreProperties>
</file>